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EA" w:rsidRPr="00EF27EA" w:rsidRDefault="00EF27EA" w:rsidP="00EF27EA">
      <w:pPr>
        <w:keepNext/>
        <w:keepLines/>
        <w:spacing w:after="26"/>
        <w:ind w:left="10" w:right="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bookmarkStart w:id="0" w:name="_GoBack"/>
      <w:bookmarkEnd w:id="0"/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Žiadosť </w:t>
      </w:r>
    </w:p>
    <w:p w:rsidR="00EF27EA" w:rsidRPr="00EF27EA" w:rsidRDefault="00EF27EA" w:rsidP="00EF27EA">
      <w:pPr>
        <w:spacing w:after="10" w:line="249" w:lineRule="auto"/>
        <w:ind w:left="2329" w:hanging="1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o posúdenie odkázanosti na sociálnu službu </w:t>
      </w:r>
    </w:p>
    <w:p w:rsidR="00EF27EA" w:rsidRPr="00EF27EA" w:rsidRDefault="00EF27EA" w:rsidP="00EF27EA">
      <w:pPr>
        <w:keepNext/>
        <w:keepLines/>
        <w:spacing w:after="26"/>
        <w:ind w:left="10" w:right="8" w:hanging="10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</w:pP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Kérelem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  </w:t>
      </w:r>
    </w:p>
    <w:p w:rsidR="00EF27EA" w:rsidRPr="00EF27EA" w:rsidRDefault="00EF27EA" w:rsidP="00EF27EA">
      <w:pPr>
        <w:spacing w:after="0"/>
        <w:ind w:left="2028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a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szociális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szolgáltatás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ráutaltságának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elbírálására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numPr>
          <w:ilvl w:val="0"/>
          <w:numId w:val="1"/>
        </w:numPr>
        <w:spacing w:after="5" w:line="268" w:lineRule="auto"/>
        <w:ind w:hanging="221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Žiadateľ/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Kérelmező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:</w:t>
      </w: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EF27EA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                     </w:t>
      </w:r>
    </w:p>
    <w:p w:rsidR="00EF27EA" w:rsidRPr="00EF27EA" w:rsidRDefault="00EF27EA" w:rsidP="00EF27EA">
      <w:pPr>
        <w:spacing w:after="5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.................................................................................................................................................................... </w:t>
      </w:r>
    </w:p>
    <w:p w:rsidR="00EF27EA" w:rsidRPr="00EF27EA" w:rsidRDefault="00EF27EA" w:rsidP="00EF27EA">
      <w:pPr>
        <w:spacing w:after="4" w:line="269" w:lineRule="auto"/>
        <w:ind w:left="-5" w:hanging="10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Meno a priezvisko (prípadne rodné číslo)/ 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Keresztnév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és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vezetéknév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(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esetleg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születési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szám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)                            </w:t>
      </w:r>
    </w:p>
    <w:p w:rsidR="00EF27EA" w:rsidRPr="00EF27EA" w:rsidRDefault="00EF27EA" w:rsidP="00EF27EA">
      <w:pPr>
        <w:spacing w:after="11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EF27EA" w:rsidRPr="00EF27EA" w:rsidRDefault="00EF27EA" w:rsidP="00EF27EA">
      <w:pPr>
        <w:numPr>
          <w:ilvl w:val="0"/>
          <w:numId w:val="1"/>
        </w:numPr>
        <w:spacing w:after="5" w:line="268" w:lineRule="auto"/>
        <w:ind w:hanging="221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Narodený/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Született</w:t>
      </w:r>
      <w:proofErr w:type="spellEnd"/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  : </w:t>
      </w:r>
    </w:p>
    <w:p w:rsidR="00EF27EA" w:rsidRPr="00EF27EA" w:rsidRDefault="00EF27EA" w:rsidP="00EF27EA">
      <w:pPr>
        <w:spacing w:after="5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.................................................................................................................................................................... </w:t>
      </w:r>
    </w:p>
    <w:p w:rsidR="00EF27EA" w:rsidRPr="00EF27EA" w:rsidRDefault="00EF27EA" w:rsidP="00EF27EA">
      <w:pPr>
        <w:spacing w:after="5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Deň, mesiac, rok, miesto, okres/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Nap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hónap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év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hely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járás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EF27EA" w:rsidRPr="00EF27EA" w:rsidRDefault="00EF27EA" w:rsidP="00EF27EA">
      <w:pPr>
        <w:numPr>
          <w:ilvl w:val="0"/>
          <w:numId w:val="1"/>
        </w:numPr>
        <w:spacing w:after="4" w:line="269" w:lineRule="auto"/>
        <w:ind w:hanging="221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Bydlisko/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Lakhely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:                                                                                          </w:t>
      </w:r>
    </w:p>
    <w:p w:rsidR="00EF27EA" w:rsidRPr="00EF27EA" w:rsidRDefault="00EF27EA" w:rsidP="00EF27EA">
      <w:pPr>
        <w:spacing w:after="5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.................................................................................................................................................................... </w:t>
      </w:r>
    </w:p>
    <w:p w:rsidR="00EF27EA" w:rsidRPr="00EF27EA" w:rsidRDefault="00EF27EA" w:rsidP="00EF27EA">
      <w:pPr>
        <w:spacing w:after="19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EF27EA" w:rsidRPr="00EF27EA" w:rsidRDefault="00EF27EA" w:rsidP="00EF27EA">
      <w:pPr>
        <w:numPr>
          <w:ilvl w:val="0"/>
          <w:numId w:val="1"/>
        </w:numPr>
        <w:spacing w:after="5" w:line="268" w:lineRule="auto"/>
        <w:ind w:hanging="221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Štátne občianstvo/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Állampolgárság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: </w:t>
      </w:r>
    </w:p>
    <w:p w:rsidR="00EF27EA" w:rsidRPr="00EF27EA" w:rsidRDefault="00EF27EA" w:rsidP="00EF27EA">
      <w:pPr>
        <w:spacing w:after="5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.................................................................................................................................................................... </w:t>
      </w:r>
    </w:p>
    <w:p w:rsidR="00EF27EA" w:rsidRPr="00EF27EA" w:rsidRDefault="00EF27EA" w:rsidP="00EF27EA">
      <w:pPr>
        <w:spacing w:after="14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EF27EA" w:rsidRPr="00EF27EA" w:rsidRDefault="00EF27EA" w:rsidP="00EF27EA">
      <w:pPr>
        <w:numPr>
          <w:ilvl w:val="0"/>
          <w:numId w:val="1"/>
        </w:numPr>
        <w:spacing w:after="5" w:line="268" w:lineRule="auto"/>
        <w:ind w:hanging="221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Rodinný stav: /slobodný /á/, ženatý, vydatá, rozvedený /á/, žije s druhom, s družkou*/    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Családi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állapot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: /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egyedülálló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nős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férjezett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elvált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élettársával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él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együtt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/ </w:t>
      </w:r>
    </w:p>
    <w:p w:rsidR="00EF27EA" w:rsidRPr="00EF27EA" w:rsidRDefault="00EF27EA" w:rsidP="00EF27EA">
      <w:pPr>
        <w:spacing w:after="5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   ................................................................................................................................................................ </w:t>
      </w:r>
    </w:p>
    <w:p w:rsidR="00EF27EA" w:rsidRPr="00EF27EA" w:rsidRDefault="00EF27EA" w:rsidP="00EF27EA">
      <w:pPr>
        <w:spacing w:after="14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EF27EA" w:rsidRPr="00EF27EA" w:rsidRDefault="00EF27EA" w:rsidP="00EF27EA">
      <w:pPr>
        <w:numPr>
          <w:ilvl w:val="0"/>
          <w:numId w:val="1"/>
        </w:numPr>
        <w:spacing w:after="5" w:line="268" w:lineRule="auto"/>
        <w:ind w:hanging="221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Druh sociálnej služby/    </w:t>
      </w:r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szociális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szolgáltatás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típusa</w:t>
      </w:r>
      <w:proofErr w:type="spellEnd"/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:       </w:t>
      </w:r>
    </w:p>
    <w:p w:rsidR="00EF27EA" w:rsidRPr="00EF27EA" w:rsidRDefault="00EF27EA" w:rsidP="00EF27EA">
      <w:pPr>
        <w:numPr>
          <w:ilvl w:val="0"/>
          <w:numId w:val="1"/>
        </w:numPr>
        <w:spacing w:after="5" w:line="268" w:lineRule="auto"/>
        <w:ind w:hanging="221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⁭        opatrovateľská služba/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gondozószolgálat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  </w:t>
      </w:r>
    </w:p>
    <w:p w:rsidR="00EF27EA" w:rsidRPr="00EF27EA" w:rsidRDefault="00EF27EA" w:rsidP="00EF27EA">
      <w:pPr>
        <w:tabs>
          <w:tab w:val="center" w:pos="2456"/>
          <w:tab w:val="center" w:pos="7790"/>
          <w:tab w:val="center" w:pos="8608"/>
        </w:tabs>
        <w:spacing w:after="5" w:line="268" w:lineRule="auto"/>
        <w:ind w:left="-15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Calibri" w:eastAsia="Calibri" w:hAnsi="Calibri" w:cs="Calibri"/>
          <w:noProof/>
          <w:color w:val="000000"/>
          <w:lang w:eastAsia="sk-S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529C49" wp14:editId="1E424249">
                <wp:simplePos x="0" y="0"/>
                <wp:positionH relativeFrom="column">
                  <wp:posOffset>245364</wp:posOffset>
                </wp:positionH>
                <wp:positionV relativeFrom="paragraph">
                  <wp:posOffset>-167793</wp:posOffset>
                </wp:positionV>
                <wp:extent cx="217170" cy="316992"/>
                <wp:effectExtent l="0" t="0" r="0" b="0"/>
                <wp:wrapNone/>
                <wp:docPr id="5929" name="Group 5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" cy="316992"/>
                          <a:chOff x="0" y="0"/>
                          <a:chExt cx="217170" cy="316992"/>
                        </a:xfrm>
                      </wpg:grpSpPr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61544"/>
                            <a:ext cx="217170" cy="1554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D6BC67" id="Group 5929" o:spid="_x0000_s1026" style="position:absolute;margin-left:19.3pt;margin-top:-13.2pt;width:17.1pt;height:24.95pt;z-index:-251657216" coordsize="217170,316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27" type="#_x0000_t75" style="position:absolute;width:214884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">
                  <v:imagedata r:id="rId7" o:title=""/>
                </v:shape>
                <v:shape id="Picture 117" o:spid="_x0000_s1028" type="#_x0000_t75" style="position:absolute;top:161544;width:217170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  </w:t>
      </w:r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ab/>
      </w: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zariadenie pre seniorov/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idősek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otthona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⁭</w:t>
      </w: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                                                      </w:t>
      </w: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</w:t>
      </w: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⁮  </w:t>
      </w:r>
    </w:p>
    <w:p w:rsidR="00EF27EA" w:rsidRPr="00EF27EA" w:rsidRDefault="00EF27EA" w:rsidP="00EF27E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359"/>
          <w:tab w:val="center" w:pos="4957"/>
          <w:tab w:val="center" w:pos="5665"/>
          <w:tab w:val="center" w:pos="6373"/>
          <w:tab w:val="center" w:pos="7082"/>
          <w:tab w:val="center" w:pos="7790"/>
        </w:tabs>
        <w:spacing w:after="5" w:line="268" w:lineRule="auto"/>
        <w:ind w:left="-15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</w:t>
      </w: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</w:t>
      </w: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</w:t>
      </w: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</w:t>
      </w: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</w:t>
      </w: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⁭ </w:t>
      </w: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</w:t>
      </w: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</w:t>
      </w: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</w:t>
      </w: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</w:t>
      </w: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</w:t>
      </w:r>
    </w:p>
    <w:p w:rsidR="00EF27EA" w:rsidRPr="00EF27EA" w:rsidRDefault="00EF27EA" w:rsidP="00EF27EA">
      <w:pPr>
        <w:numPr>
          <w:ilvl w:val="0"/>
          <w:numId w:val="1"/>
        </w:numPr>
        <w:spacing w:after="4" w:line="269" w:lineRule="auto"/>
        <w:ind w:hanging="221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Forma sociálnej služby/ </w:t>
      </w:r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szociális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szolgáltatás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formája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: </w:t>
      </w:r>
    </w:p>
    <w:p w:rsidR="00EF27EA" w:rsidRPr="00EF27EA" w:rsidRDefault="00EF27EA" w:rsidP="00EF27EA">
      <w:pPr>
        <w:spacing w:after="5" w:line="268" w:lineRule="auto"/>
        <w:ind w:left="598" w:hanging="10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terénna/ 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terep</w:t>
      </w:r>
      <w:proofErr w:type="spellEnd"/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EF27EA" w:rsidRPr="00EF27EA" w:rsidRDefault="00EF27EA" w:rsidP="00EF27EA">
      <w:pPr>
        <w:tabs>
          <w:tab w:val="center" w:pos="1629"/>
          <w:tab w:val="center" w:pos="3541"/>
          <w:tab w:val="center" w:pos="4249"/>
          <w:tab w:val="center" w:pos="5181"/>
          <w:tab w:val="center" w:pos="5665"/>
        </w:tabs>
        <w:spacing w:after="5" w:line="268" w:lineRule="auto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Calibri" w:eastAsia="Calibri" w:hAnsi="Calibri" w:cs="Calibri"/>
          <w:noProof/>
          <w:color w:val="000000"/>
          <w:lang w:eastAsia="sk-S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F5B2F9" wp14:editId="62DFED18">
                <wp:simplePos x="0" y="0"/>
                <wp:positionH relativeFrom="column">
                  <wp:posOffset>228600</wp:posOffset>
                </wp:positionH>
                <wp:positionV relativeFrom="paragraph">
                  <wp:posOffset>-181425</wp:posOffset>
                </wp:positionV>
                <wp:extent cx="217170" cy="315468"/>
                <wp:effectExtent l="0" t="0" r="0" b="0"/>
                <wp:wrapNone/>
                <wp:docPr id="5930" name="Group 5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" cy="315468"/>
                          <a:chOff x="0" y="0"/>
                          <a:chExt cx="217170" cy="315468"/>
                        </a:xfrm>
                      </wpg:grpSpPr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60020"/>
                            <a:ext cx="217170" cy="1554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9EBFD3" id="Group 5930" o:spid="_x0000_s1026" style="position:absolute;margin-left:18pt;margin-top:-14.3pt;width:17.1pt;height:24.85pt;z-index:-251656192" coordsize="217170,315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">
                <v:shape id="Picture 149" o:spid="_x0000_s1027" type="#_x0000_t75" style="position:absolute;width:217170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">
                  <v:imagedata r:id="rId8" o:title=""/>
                </v:shape>
                <v:shape id="Picture 154" o:spid="_x0000_s1028" type="#_x0000_t75" style="position:absolute;top:160020;width:217170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  <w:r w:rsidRPr="00EF27EA">
        <w:rPr>
          <w:rFonts w:ascii="Calibri" w:eastAsia="Calibri" w:hAnsi="Calibri" w:cs="Calibri"/>
          <w:color w:val="000000"/>
          <w:lang w:eastAsia="sk-SK"/>
        </w:rPr>
        <w:tab/>
      </w: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pobytová / 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bentlakásos</w:t>
      </w:r>
      <w:proofErr w:type="spellEnd"/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 </w:t>
      </w:r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ab/>
        <w:t xml:space="preserve"> </w:t>
      </w:r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ab/>
        <w:t xml:space="preserve"> </w:t>
      </w:r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ab/>
        <w:t xml:space="preserve">     ⁭ </w:t>
      </w:r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ab/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   </w:t>
      </w:r>
    </w:p>
    <w:p w:rsidR="00EF27EA" w:rsidRPr="00EF27EA" w:rsidRDefault="00EF27EA" w:rsidP="00EF27EA">
      <w:pPr>
        <w:spacing w:after="5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Dňa/ </w:t>
      </w:r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Kelt:</w:t>
      </w: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............................................ </w:t>
      </w:r>
    </w:p>
    <w:p w:rsidR="00EF27EA" w:rsidRPr="00EF27EA" w:rsidRDefault="00EF27EA" w:rsidP="00EF27EA">
      <w:pPr>
        <w:spacing w:after="5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>Telefón/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Telefonszám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:</w:t>
      </w: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...................................... </w:t>
      </w:r>
    </w:p>
    <w:p w:rsidR="00EF27EA" w:rsidRPr="00EF27EA" w:rsidRDefault="00EF27EA" w:rsidP="00EF27EA">
      <w:pPr>
        <w:spacing w:after="4" w:line="269" w:lineRule="auto"/>
        <w:ind w:left="-5" w:hanging="10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Adresa na zasielanie písomností/ 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Kézbesétís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következő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címre</w:t>
      </w: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>:</w:t>
      </w:r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:............................................................. </w:t>
      </w:r>
    </w:p>
    <w:p w:rsidR="00EF27EA" w:rsidRPr="00EF27EA" w:rsidRDefault="00EF27EA" w:rsidP="00EF27EA">
      <w:pPr>
        <w:spacing w:after="5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....................................................................................................................................................................   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  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  </w:t>
      </w:r>
    </w:p>
    <w:p w:rsidR="00EF27EA" w:rsidRPr="00EF27EA" w:rsidRDefault="00EF27EA" w:rsidP="00EF27EA">
      <w:pPr>
        <w:spacing w:after="5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.................................................................................................................................................................... </w:t>
      </w:r>
    </w:p>
    <w:p w:rsidR="00EF27EA" w:rsidRPr="00EF27EA" w:rsidRDefault="00EF27EA" w:rsidP="00EF27EA">
      <w:pPr>
        <w:spacing w:after="5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Čitateľný vlastnoručný podpis žiadateľa /zákonného zástupcu alebo rodinného príslušníka, uviesť i adresu/. </w:t>
      </w:r>
    </w:p>
    <w:p w:rsidR="00EF27EA" w:rsidRPr="00EF27EA" w:rsidRDefault="00EF27EA" w:rsidP="00EF27EA">
      <w:pPr>
        <w:spacing w:after="4" w:line="269" w:lineRule="auto"/>
        <w:ind w:left="-5" w:right="217" w:hanging="10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kérvényező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sajátkezű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olvasható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aláírása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törvényes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képviselő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vagy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családtag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aláírása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feltüntetni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pontos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címet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is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/.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</w:p>
    <w:p w:rsidR="00EF27EA" w:rsidRPr="00EF27EA" w:rsidRDefault="00EF27EA" w:rsidP="00EF27EA">
      <w:pPr>
        <w:spacing w:after="5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 xml:space="preserve">Prílohy k žiadosti/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Mellékletek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:</w:t>
      </w: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                                 </w:t>
      </w:r>
    </w:p>
    <w:p w:rsidR="00EF27EA" w:rsidRPr="00EF27EA" w:rsidRDefault="00EF27EA" w:rsidP="00EF27EA">
      <w:pPr>
        <w:numPr>
          <w:ilvl w:val="0"/>
          <w:numId w:val="2"/>
        </w:numPr>
        <w:spacing w:after="5" w:line="268" w:lineRule="auto"/>
        <w:ind w:hanging="434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Lekársky nález o nepriaznivom zdravotnom stave fyzickej osoby, ktorá žiada </w:t>
      </w:r>
      <w:proofErr w:type="spellStart"/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>posúdenieodkázanosti</w:t>
      </w:r>
      <w:proofErr w:type="spellEnd"/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na sociálnu službu./ </w:t>
      </w:r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kérvényező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kedvezötlen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egészségügyi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állapotára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vonatkozó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orvosi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adatok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. </w:t>
      </w:r>
    </w:p>
    <w:p w:rsidR="00EF27EA" w:rsidRPr="00EF27EA" w:rsidRDefault="00EF27EA" w:rsidP="00EF27EA">
      <w:pPr>
        <w:numPr>
          <w:ilvl w:val="0"/>
          <w:numId w:val="2"/>
        </w:numPr>
        <w:spacing w:after="4" w:line="269" w:lineRule="auto"/>
        <w:ind w:hanging="434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Súhlas dotknutej osoby so spracovaním osobných údajov./ </w:t>
      </w:r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kérvényező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beleegyezése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személyi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adatainak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feldolgozására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.</w:t>
      </w: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5250EC" w:rsidRDefault="005250EC"/>
    <w:p w:rsidR="00EF27EA" w:rsidRDefault="00EF27EA"/>
    <w:p w:rsidR="00EF27EA" w:rsidRDefault="00EF27EA"/>
    <w:p w:rsidR="00EF27EA" w:rsidRDefault="00EF27EA"/>
    <w:p w:rsidR="00EF27EA" w:rsidRDefault="00EF27EA"/>
    <w:p w:rsidR="00EF27EA" w:rsidRDefault="00EF27EA"/>
    <w:p w:rsidR="00EF27EA" w:rsidRDefault="00EF27EA"/>
    <w:p w:rsidR="00EF27EA" w:rsidRDefault="00EF27EA"/>
    <w:p w:rsidR="00EF27EA" w:rsidRDefault="00EF27EA"/>
    <w:p w:rsidR="00EF27EA" w:rsidRDefault="00EF27EA"/>
    <w:p w:rsidR="00EF27EA" w:rsidRDefault="00EF27EA"/>
    <w:p w:rsidR="00EF27EA" w:rsidRDefault="00EF27EA"/>
    <w:p w:rsidR="00EF27EA" w:rsidRDefault="00EF27EA"/>
    <w:p w:rsidR="00EF27EA" w:rsidRDefault="00EF27EA"/>
    <w:p w:rsidR="00EF27EA" w:rsidRDefault="00EF27EA"/>
    <w:p w:rsidR="00EF27EA" w:rsidRDefault="00EF27EA"/>
    <w:p w:rsidR="00EF27EA" w:rsidRDefault="00EF27EA"/>
    <w:p w:rsidR="00EF27EA" w:rsidRDefault="00EF27EA"/>
    <w:p w:rsidR="00EF27EA" w:rsidRDefault="00EF27EA"/>
    <w:p w:rsidR="00EF27EA" w:rsidRDefault="00EF27EA"/>
    <w:p w:rsidR="00EF27EA" w:rsidRDefault="00EF27EA"/>
    <w:p w:rsidR="00EF27EA" w:rsidRDefault="00EF27EA"/>
    <w:p w:rsidR="00EF27EA" w:rsidRDefault="00EF27EA"/>
    <w:p w:rsidR="00EF27EA" w:rsidRDefault="00EF27EA"/>
    <w:p w:rsidR="00EF27EA" w:rsidRDefault="00EF27EA"/>
    <w:p w:rsidR="00EF27EA" w:rsidRDefault="00EF27EA"/>
    <w:p w:rsidR="00EF27EA" w:rsidRDefault="00EF27EA"/>
    <w:p w:rsidR="00EF27EA" w:rsidRDefault="00EF27EA" w:rsidP="00EF27EA">
      <w:pPr>
        <w:keepNext/>
        <w:keepLines/>
        <w:spacing w:after="0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lastRenderedPageBreak/>
        <w:t xml:space="preserve">LEKÁRSKY NÁLEZ  </w:t>
      </w:r>
    </w:p>
    <w:p w:rsidR="00EF27EA" w:rsidRPr="00EF27EA" w:rsidRDefault="00EF27EA" w:rsidP="00EF27EA">
      <w:pPr>
        <w:keepNext/>
        <w:keepLines/>
        <w:spacing w:after="0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na účely posúdenia odkázanosti na sociálnu službu </w:t>
      </w:r>
    </w:p>
    <w:p w:rsidR="00EF27EA" w:rsidRPr="00EF27EA" w:rsidRDefault="00EF27EA" w:rsidP="00EF27EA">
      <w:pPr>
        <w:spacing w:after="0"/>
        <w:ind w:left="57"/>
        <w:jc w:val="center"/>
        <w:rPr>
          <w:rFonts w:ascii="Calibri" w:eastAsia="Calibri" w:hAnsi="Calibri" w:cs="Calibri"/>
          <w:color w:val="000000"/>
          <w:sz w:val="28"/>
          <w:szCs w:val="28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</w:t>
      </w:r>
    </w:p>
    <w:p w:rsidR="00EF27EA" w:rsidRDefault="00EF27EA" w:rsidP="00EF27EA">
      <w:pPr>
        <w:keepNext/>
        <w:keepLines/>
        <w:spacing w:after="0"/>
        <w:ind w:left="10" w:right="5" w:hanging="10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</w:t>
      </w:r>
      <w:r w:rsidRPr="00EF27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 xml:space="preserve">O R V O S I    L E L E T </w:t>
      </w:r>
    </w:p>
    <w:p w:rsidR="00EF27EA" w:rsidRPr="00EF27EA" w:rsidRDefault="00EF27EA" w:rsidP="00EF27EA">
      <w:pPr>
        <w:keepNext/>
        <w:keepLines/>
        <w:spacing w:after="0"/>
        <w:ind w:left="10" w:right="5" w:hanging="10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 xml:space="preserve">a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>szociális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>szolgáltatásra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>való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>ráutaltság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>elbírásához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 xml:space="preserve"> </w:t>
      </w:r>
    </w:p>
    <w:p w:rsidR="00EF27EA" w:rsidRPr="00EF27EA" w:rsidRDefault="00EF27EA" w:rsidP="00EF27EA">
      <w:pPr>
        <w:spacing w:after="0"/>
        <w:ind w:left="57"/>
        <w:jc w:val="center"/>
        <w:rPr>
          <w:rFonts w:ascii="Calibri" w:eastAsia="Calibri" w:hAnsi="Calibri" w:cs="Calibri"/>
          <w:color w:val="000000"/>
          <w:sz w:val="28"/>
          <w:szCs w:val="28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 xml:space="preserve"> </w:t>
      </w:r>
    </w:p>
    <w:p w:rsidR="00EF27EA" w:rsidRPr="00EF27EA" w:rsidRDefault="00EF27EA" w:rsidP="00EF27EA">
      <w:pPr>
        <w:spacing w:after="16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EF27EA" w:rsidRPr="00EF27EA" w:rsidRDefault="00EF27EA" w:rsidP="00EF27EA">
      <w:pPr>
        <w:spacing w:after="5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  Podľa § 49 ods. 3 zákona č. 448/2008 o sociálnych službách a o zmene a doplnení zákona č. 455/1991 Zb. o živnostenskom podnikaní (živnostenský zákon) v znení neskorších predpisov zdravotnícke zariadenie je povinné poskytnúť zdravotné výkony na účely sociálnych služieb a peňažných príspevkov na kompenzáciu. </w:t>
      </w:r>
    </w:p>
    <w:p w:rsidR="00EF27EA" w:rsidRPr="00EF27EA" w:rsidRDefault="00EF27EA" w:rsidP="00EF27EA">
      <w:pPr>
        <w:spacing w:after="4" w:line="269" w:lineRule="auto"/>
        <w:ind w:left="-5" w:hanging="10"/>
        <w:jc w:val="both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  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szociális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szolgáltatásokról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szóló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2008-as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évi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448-as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számú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törvény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49 §, 3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bekezdése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és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a 1991-es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évi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455-ös 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számú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ipari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vállakozás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változásáról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és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módositásáról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szóló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törvény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értelmében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 (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ipari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törvény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)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az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egészségügyi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intézmény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köteles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szociális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szolgáltatások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és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kompenzációs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pénzügyi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hozzájárulások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céljából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köteles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egészségügyi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műveletet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(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ellátást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)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>nyújtani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. 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EF27EA" w:rsidRPr="00EF27EA" w:rsidRDefault="00EF27EA" w:rsidP="00EF27EA">
      <w:pPr>
        <w:spacing w:after="6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EF27EA" w:rsidRPr="00EF27EA" w:rsidRDefault="00EF27EA" w:rsidP="00EF27EA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Meno a priezvisko/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Keresztév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 és vezetéknév</w:t>
      </w: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: ............................................................................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Dátum narodenia/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Születési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 dátum</w:t>
      </w: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: ..........................................................................................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Bydlisko/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Lakhely</w:t>
      </w:r>
      <w:proofErr w:type="spellEnd"/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: ......................................................................................................................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23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I. ANAMNÉZA/ </w:t>
      </w:r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ANAMNÉZIS</w:t>
      </w: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: </w:t>
      </w:r>
    </w:p>
    <w:p w:rsidR="00EF27EA" w:rsidRPr="00EF27EA" w:rsidRDefault="00EF27EA" w:rsidP="00EF27EA">
      <w:pPr>
        <w:spacing w:after="4" w:line="268" w:lineRule="auto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I. 1. osobná/ </w:t>
      </w:r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1.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személyi</w:t>
      </w:r>
      <w:proofErr w:type="spellEnd"/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:   </w:t>
      </w: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(so zameraním na zdravotné postihnutie, spôsob liečby, hospitalizácia/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az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egészségi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károsodára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gyógyítás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formájára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kórházba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való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beutalásra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ráméretezve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)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24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numPr>
          <w:ilvl w:val="0"/>
          <w:numId w:val="3"/>
        </w:numPr>
        <w:spacing w:after="10" w:line="249" w:lineRule="auto"/>
        <w:ind w:hanging="307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2. subjektívne ťažkosti/ </w:t>
      </w:r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2.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szubjektív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panaszok</w:t>
      </w:r>
      <w:proofErr w:type="spellEnd"/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:</w:t>
      </w: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lastRenderedPageBreak/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numPr>
          <w:ilvl w:val="0"/>
          <w:numId w:val="3"/>
        </w:numPr>
        <w:spacing w:after="10" w:line="249" w:lineRule="auto"/>
        <w:ind w:hanging="307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OBJEKTÍVNY NÁLEZ/ </w:t>
      </w:r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OBJEKTÍV LELET</w:t>
      </w: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: </w:t>
      </w:r>
    </w:p>
    <w:p w:rsidR="00EF27EA" w:rsidRPr="00EF27EA" w:rsidRDefault="00EF27EA" w:rsidP="00EF27EA">
      <w:pPr>
        <w:spacing w:after="4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Výška/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Magasság</w:t>
      </w:r>
      <w:proofErr w:type="spellEnd"/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:             Hmotnosť/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Testsúly</w:t>
      </w:r>
      <w:proofErr w:type="spellEnd"/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:         BMI:                TK/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Vérnyomás</w:t>
      </w:r>
      <w:proofErr w:type="spellEnd"/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:                           P/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Pulzus</w:t>
      </w:r>
      <w:proofErr w:type="spellEnd"/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: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Habitus: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4" w:line="269" w:lineRule="auto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Orientácia/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Orientáció</w:t>
      </w:r>
      <w:proofErr w:type="spellEnd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: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4" w:line="269" w:lineRule="auto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Poloha/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Állapot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:</w:t>
      </w: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</w:p>
    <w:p w:rsidR="00EF27EA" w:rsidRPr="00EF27EA" w:rsidRDefault="00EF27EA" w:rsidP="00EF27EA">
      <w:pPr>
        <w:spacing w:after="4" w:line="269" w:lineRule="auto"/>
        <w:ind w:left="-5" w:right="8003" w:hanging="1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Postoj/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Állás</w:t>
      </w:r>
      <w:proofErr w:type="spellEnd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: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4" w:line="269" w:lineRule="auto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Chôdza/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Járás</w:t>
      </w:r>
      <w:proofErr w:type="spellEnd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: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4" w:line="269" w:lineRule="auto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Poruchy kontinencie/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Vizelettartási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zavar</w:t>
      </w: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>:</w:t>
      </w: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II. A*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numPr>
          <w:ilvl w:val="0"/>
          <w:numId w:val="4"/>
        </w:numPr>
        <w:spacing w:after="2" w:line="278" w:lineRule="auto"/>
        <w:ind w:hanging="115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0"/>
          <w:lang w:eastAsia="sk-SK"/>
        </w:rPr>
        <w:t xml:space="preserve">pri interných ochoreniach všeobecne, fyzikálny nález a doplniť výsledky odborných vyšetrení, ak nie sú  </w:t>
      </w: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</w:t>
      </w:r>
      <w:r w:rsidRPr="00EF27EA">
        <w:rPr>
          <w:rFonts w:ascii="Times New Roman" w:eastAsia="Times New Roman" w:hAnsi="Times New Roman" w:cs="Times New Roman"/>
          <w:b/>
          <w:color w:val="000000"/>
          <w:sz w:val="20"/>
          <w:lang w:eastAsia="sk-SK"/>
        </w:rPr>
        <w:t xml:space="preserve">uvedené v priloženom náleze, tzn./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>belgyógyászati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>megbetegedésnél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>általánosan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>fizikális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>lelet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>és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>az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>eredményeket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>szakkivizsgálásokkal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>feltölteni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 xml:space="preserve">, ha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>nincsenek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>feltüntetve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 xml:space="preserve"> a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>csatolt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>leletben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>vagyis</w:t>
      </w:r>
      <w:proofErr w:type="spellEnd"/>
      <w:r w:rsidRPr="00EF27EA">
        <w:rPr>
          <w:rFonts w:ascii="Times New Roman" w:eastAsia="Times New Roman" w:hAnsi="Times New Roman" w:cs="Times New Roman"/>
          <w:b/>
          <w:color w:val="000000"/>
          <w:sz w:val="20"/>
          <w:lang w:eastAsia="sk-SK"/>
        </w:rPr>
        <w:t xml:space="preserve">.: </w:t>
      </w:r>
    </w:p>
    <w:p w:rsidR="00EF27EA" w:rsidRPr="00EF27EA" w:rsidRDefault="00EF27EA" w:rsidP="00EF27EA">
      <w:pPr>
        <w:spacing w:after="2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</w:p>
    <w:p w:rsidR="00EF27EA" w:rsidRPr="00EF27EA" w:rsidRDefault="00EF27EA" w:rsidP="00EF27EA">
      <w:pPr>
        <w:numPr>
          <w:ilvl w:val="0"/>
          <w:numId w:val="4"/>
        </w:numPr>
        <w:spacing w:after="4" w:line="269" w:lineRule="auto"/>
        <w:ind w:hanging="115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pri kardiologických ochoreniach funkčné štádium NYHA/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kardiológiai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megbetegedésnél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NYHA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funkciós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  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stádiuma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, </w:t>
      </w:r>
    </w:p>
    <w:p w:rsidR="00EF27EA" w:rsidRPr="00EF27EA" w:rsidRDefault="00EF27EA" w:rsidP="00EF27EA">
      <w:pPr>
        <w:numPr>
          <w:ilvl w:val="0"/>
          <w:numId w:val="4"/>
        </w:numPr>
        <w:spacing w:after="7" w:line="269" w:lineRule="auto"/>
        <w:ind w:hanging="115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pri cievnych ochoreniach končatín funkčné štádium podľa </w:t>
      </w:r>
      <w:proofErr w:type="spellStart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>Fontainea</w:t>
      </w:r>
      <w:proofErr w:type="spellEnd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végtagok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funkciós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megbetegedéseinél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Fontainea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szerinti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funkciós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stádium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, </w:t>
      </w:r>
    </w:p>
    <w:p w:rsidR="00EF27EA" w:rsidRPr="00EF27EA" w:rsidRDefault="00EF27EA" w:rsidP="00EF27EA">
      <w:pPr>
        <w:numPr>
          <w:ilvl w:val="0"/>
          <w:numId w:val="4"/>
        </w:numPr>
        <w:spacing w:after="7" w:line="269" w:lineRule="auto"/>
        <w:ind w:hanging="115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pri hypertenzii stupeň podľa WHO/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magas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vérnyomásnál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WHO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szerinti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fokozat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, </w:t>
      </w:r>
    </w:p>
    <w:p w:rsidR="00EF27EA" w:rsidRPr="00EF27EA" w:rsidRDefault="00EF27EA" w:rsidP="00EF27EA">
      <w:pPr>
        <w:numPr>
          <w:ilvl w:val="0"/>
          <w:numId w:val="4"/>
        </w:numPr>
        <w:spacing w:after="4" w:line="269" w:lineRule="auto"/>
        <w:ind w:hanging="115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>pri pľúcnych ochoreniach funkčné pľúcne vyšetrenie (</w:t>
      </w:r>
      <w:proofErr w:type="spellStart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>spirometria</w:t>
      </w:r>
      <w:proofErr w:type="spellEnd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)/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tüdő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megbetegedéseinél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funkciós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tüdő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kivizsgálás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(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spirometria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), </w:t>
      </w:r>
    </w:p>
    <w:p w:rsidR="00EF27EA" w:rsidRPr="00EF27EA" w:rsidRDefault="00EF27EA" w:rsidP="00EF27EA">
      <w:pPr>
        <w:numPr>
          <w:ilvl w:val="0"/>
          <w:numId w:val="4"/>
        </w:numPr>
        <w:spacing w:after="7" w:line="269" w:lineRule="auto"/>
        <w:ind w:hanging="115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pri zažívacích ochoreniach (sonografia, </w:t>
      </w:r>
      <w:proofErr w:type="spellStart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>gastrofibroskopia</w:t>
      </w:r>
      <w:proofErr w:type="spellEnd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>kolonoskopia</w:t>
      </w:r>
      <w:proofErr w:type="spellEnd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, </w:t>
      </w:r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...)/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emésztési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panaszoknál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 (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szonográfia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gastrofibroszkopia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kolonoszkopia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, ...), </w:t>
      </w:r>
    </w:p>
    <w:p w:rsidR="00EF27EA" w:rsidRPr="00EF27EA" w:rsidRDefault="00EF27EA" w:rsidP="00EF27EA">
      <w:pPr>
        <w:numPr>
          <w:ilvl w:val="0"/>
          <w:numId w:val="4"/>
        </w:numPr>
        <w:spacing w:after="7" w:line="269" w:lineRule="auto"/>
        <w:ind w:hanging="115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pri reumatických ochoreniach </w:t>
      </w:r>
      <w:proofErr w:type="spellStart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>séropozitivita</w:t>
      </w:r>
      <w:proofErr w:type="spellEnd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, funkčné štádium/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reumatikus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megbetegedéseknél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szérumpozitivitás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funkciós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stádium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,</w:t>
      </w: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</w:p>
    <w:p w:rsidR="00EF27EA" w:rsidRPr="00EF27EA" w:rsidRDefault="00EF27EA" w:rsidP="00EF27EA">
      <w:pPr>
        <w:numPr>
          <w:ilvl w:val="0"/>
          <w:numId w:val="4"/>
        </w:numPr>
        <w:spacing w:after="7" w:line="269" w:lineRule="auto"/>
        <w:ind w:hanging="115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>pri diabete dokumentovať komplikácie (</w:t>
      </w:r>
      <w:proofErr w:type="spellStart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>angiopatia</w:t>
      </w:r>
      <w:proofErr w:type="spellEnd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>neuropatia</w:t>
      </w:r>
      <w:proofErr w:type="spellEnd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, diabetická noha)/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cukorbetegség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esetén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alátámasztani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komplikációkat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(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angiopatia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neuropatia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diabetikus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láb), </w:t>
      </w:r>
    </w:p>
    <w:p w:rsidR="00EF27EA" w:rsidRPr="00EF27EA" w:rsidRDefault="00EF27EA" w:rsidP="00EF27EA">
      <w:pPr>
        <w:numPr>
          <w:ilvl w:val="0"/>
          <w:numId w:val="4"/>
        </w:numPr>
        <w:spacing w:after="4" w:line="269" w:lineRule="auto"/>
        <w:ind w:hanging="115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pri zmyslových ochoreniach </w:t>
      </w:r>
      <w:proofErr w:type="spellStart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>korigovateľnosť</w:t>
      </w:r>
      <w:proofErr w:type="spellEnd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>vísus</w:t>
      </w:r>
      <w:proofErr w:type="spellEnd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, perimeter, slovná alebo objektívna </w:t>
      </w:r>
      <w:proofErr w:type="spellStart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>audiometria</w:t>
      </w:r>
      <w:proofErr w:type="spellEnd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értelmi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megbetegedéseknél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korrigálás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vísus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periméter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szóbeli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vagy objektív audiometer, </w:t>
      </w:r>
    </w:p>
    <w:p w:rsidR="00EF27EA" w:rsidRPr="00EF27EA" w:rsidRDefault="00EF27EA" w:rsidP="00EF27EA">
      <w:pPr>
        <w:numPr>
          <w:ilvl w:val="0"/>
          <w:numId w:val="4"/>
        </w:numPr>
        <w:spacing w:after="7" w:line="269" w:lineRule="auto"/>
        <w:ind w:hanging="115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>pri psychiatrických ochoreniach priložiť odborný nález</w:t>
      </w:r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pszichiátriai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megbetegedéseknél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csatolni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szakorvosi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véleményt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, </w:t>
      </w:r>
    </w:p>
    <w:p w:rsidR="00EF27EA" w:rsidRPr="00EF27EA" w:rsidRDefault="00EF27EA" w:rsidP="00EF27EA">
      <w:pPr>
        <w:numPr>
          <w:ilvl w:val="0"/>
          <w:numId w:val="4"/>
        </w:numPr>
        <w:spacing w:after="7" w:line="269" w:lineRule="auto"/>
        <w:ind w:hanging="115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pri mentálnej retardácii psychologický nález s vyšetrením IQ/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mentális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retardációnál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pszichológiai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vélemény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IQ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kivizsgálással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, </w:t>
      </w:r>
    </w:p>
    <w:p w:rsidR="00EF27EA" w:rsidRPr="00EF27EA" w:rsidRDefault="00EF27EA" w:rsidP="00EF27EA">
      <w:pPr>
        <w:numPr>
          <w:ilvl w:val="0"/>
          <w:numId w:val="4"/>
        </w:numPr>
        <w:spacing w:after="7" w:line="269" w:lineRule="auto"/>
        <w:ind w:hanging="115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lastRenderedPageBreak/>
        <w:t xml:space="preserve">pri urologických ochoreniach priložiť odborný nález/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urológiai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megbetegedéseknél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csatolni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szakorvosi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véleményt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, </w:t>
      </w:r>
    </w:p>
    <w:p w:rsidR="00EF27EA" w:rsidRPr="00EF27EA" w:rsidRDefault="00EF27EA" w:rsidP="00EF27EA">
      <w:pPr>
        <w:numPr>
          <w:ilvl w:val="0"/>
          <w:numId w:val="4"/>
        </w:numPr>
        <w:spacing w:after="7" w:line="269" w:lineRule="auto"/>
        <w:ind w:hanging="115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pri gynekologických ochoreniach priložiť odborný nález/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nőgyógyászati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megbetegedéseknél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csatolni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szakorvosi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véleményt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, </w:t>
      </w:r>
    </w:p>
    <w:p w:rsidR="00EF27EA" w:rsidRPr="00EF27EA" w:rsidRDefault="00EF27EA" w:rsidP="00EF27EA">
      <w:pPr>
        <w:numPr>
          <w:ilvl w:val="0"/>
          <w:numId w:val="4"/>
        </w:numPr>
        <w:spacing w:after="4" w:line="269" w:lineRule="auto"/>
        <w:ind w:hanging="115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pri onkologických ochoreniach priložiť odborný nález s </w:t>
      </w:r>
      <w:proofErr w:type="spellStart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>onkomarkermi</w:t>
      </w:r>
      <w:proofErr w:type="spellEnd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, TNM klasifikácia/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onkológiai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</w:p>
    <w:p w:rsidR="00EF27EA" w:rsidRPr="00EF27EA" w:rsidRDefault="00EF27EA" w:rsidP="00EF27EA">
      <w:pPr>
        <w:spacing w:after="7" w:line="269" w:lineRule="auto"/>
        <w:ind w:left="180"/>
        <w:rPr>
          <w:rFonts w:ascii="Calibri" w:eastAsia="Calibri" w:hAnsi="Calibri" w:cs="Calibri"/>
          <w:color w:val="000000"/>
          <w:lang w:eastAsia="sk-SK"/>
        </w:rPr>
      </w:pP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megbetegedéseknél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csatolni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szakorvosi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véleményt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az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onkomarkerrel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együtt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, TNM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klasszifikáció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.</w:t>
      </w: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3"/>
        <w:ind w:left="-29" w:right="-26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Calibri" w:eastAsia="Calibri" w:hAnsi="Calibri" w:cs="Calibri"/>
          <w:noProof/>
          <w:color w:val="000000"/>
          <w:lang w:eastAsia="sk-SK"/>
        </w:rPr>
        <mc:AlternateContent>
          <mc:Choice Requires="wpg">
            <w:drawing>
              <wp:inline distT="0" distB="0" distL="0" distR="0" wp14:anchorId="638D43F8" wp14:editId="3D757DC6">
                <wp:extent cx="5798185" cy="18288"/>
                <wp:effectExtent l="0" t="0" r="0" b="0"/>
                <wp:docPr id="6144" name="Group 6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6935" name="Shape 6935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F5365" id="Group 6144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">
                <v:shape id="Shape 6935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EF27EA" w:rsidRPr="00EF27EA" w:rsidRDefault="00EF27EA" w:rsidP="00EF27EA">
      <w:pPr>
        <w:spacing w:after="16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18"/>
          <w:lang w:eastAsia="sk-SK"/>
        </w:rPr>
        <w:t xml:space="preserve"> </w:t>
      </w:r>
    </w:p>
    <w:p w:rsidR="00EF27EA" w:rsidRPr="00EF27EA" w:rsidRDefault="00EF27EA" w:rsidP="00EF27EA">
      <w:pPr>
        <w:spacing w:after="21" w:line="273" w:lineRule="auto"/>
        <w:ind w:left="-5" w:right="307" w:hanging="1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18"/>
          <w:lang w:eastAsia="sk-SK"/>
        </w:rPr>
        <w:t xml:space="preserve">*Vypisujúci lekár vyplní len tie časti, ktoré sa týkajú zdravotného postihnutia občana, nevypisovať fyziologický nález./ </w:t>
      </w:r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 xml:space="preserve">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>leletet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>kitőltő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>orvos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>csak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>azon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>részeket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>tölti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>ki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>melyek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 xml:space="preserve"> 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>kérvényező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>egészségügyi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>károsodását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>érinti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>nem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>ktölteni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 xml:space="preserve"> 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>fyziológiai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>leletet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18"/>
          <w:lang w:eastAsia="sk-SK"/>
        </w:rPr>
        <w:t xml:space="preserve">. 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II. B*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numPr>
          <w:ilvl w:val="0"/>
          <w:numId w:val="5"/>
        </w:numPr>
        <w:spacing w:after="2" w:line="278" w:lineRule="auto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0"/>
          <w:lang w:eastAsia="sk-SK"/>
        </w:rPr>
        <w:t xml:space="preserve">pri ortopedických ochoreniach, neurologických ochoreniach a poúrazových stavoch/ </w:t>
      </w:r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 xml:space="preserve">ortopédia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>megbetegedéseknél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 xml:space="preserve"> ,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>neurológiai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>megbetegedéseknél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 xml:space="preserve"> a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>baleset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>utáni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>állapotoknál</w:t>
      </w:r>
      <w:proofErr w:type="spellEnd"/>
      <w:r w:rsidRPr="00EF27EA">
        <w:rPr>
          <w:rFonts w:ascii="Times New Roman" w:eastAsia="Times New Roman" w:hAnsi="Times New Roman" w:cs="Times New Roman"/>
          <w:b/>
          <w:i/>
          <w:color w:val="000000"/>
          <w:sz w:val="20"/>
          <w:lang w:eastAsia="sk-SK"/>
        </w:rPr>
        <w:t xml:space="preserve">: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</w:p>
    <w:p w:rsidR="00EF27EA" w:rsidRPr="00EF27EA" w:rsidRDefault="00EF27EA" w:rsidP="00EF27EA">
      <w:pPr>
        <w:spacing w:after="13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</w:p>
    <w:p w:rsidR="00EF27EA" w:rsidRPr="00EF27EA" w:rsidRDefault="00EF27EA" w:rsidP="00EF27EA">
      <w:pPr>
        <w:numPr>
          <w:ilvl w:val="0"/>
          <w:numId w:val="5"/>
        </w:numPr>
        <w:spacing w:after="7" w:line="269" w:lineRule="auto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popísať hybnosť v postihnutej časti s funkčným vyjadrením (goniometria v porovnaní s druhou stranou)/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jellemezni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károsodott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rész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lendületét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s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funkciós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kifejezéssel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 (goniometria 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másik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oldal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összehasonlításával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) </w:t>
      </w:r>
    </w:p>
    <w:p w:rsidR="00EF27EA" w:rsidRPr="00EF27EA" w:rsidRDefault="00EF27EA" w:rsidP="00EF27EA">
      <w:pPr>
        <w:spacing w:after="2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</w:p>
    <w:p w:rsidR="00EF27EA" w:rsidRPr="00EF27EA" w:rsidRDefault="00EF27EA" w:rsidP="00EF27EA">
      <w:pPr>
        <w:numPr>
          <w:ilvl w:val="0"/>
          <w:numId w:val="5"/>
        </w:numPr>
        <w:spacing w:after="7" w:line="269" w:lineRule="auto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priložiť ortopedický, neurologický, FBRL nález, Rtg, EMG, EEG, CT, MNR, denzitometrické vyšetrenie ak       nie sú uvedené v priloženom odbornom náleze/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csatolni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az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ortopódiai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,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neurológiai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, FBRL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leletet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, Rtg, EMG, EEG, CT, MNR,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denzitometriai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kivizsgálást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ha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nincsenek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mellékelt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szakvéleményben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0"/>
          <w:lang w:eastAsia="sk-SK"/>
        </w:rPr>
        <w:t>feltüntetve</w:t>
      </w:r>
      <w:proofErr w:type="spellEnd"/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.  </w:t>
      </w:r>
    </w:p>
    <w:p w:rsidR="00EF27EA" w:rsidRPr="00EF27EA" w:rsidRDefault="00EF27EA" w:rsidP="00EF27EA">
      <w:pPr>
        <w:spacing w:after="15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25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III. DIAGNOSTICKÝ ZÁVER/ </w:t>
      </w:r>
      <w:r w:rsidRPr="00EF27E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DIAGNOSZTIKAI ÖSSZEGZÉS</w:t>
      </w:r>
      <w:r w:rsidRPr="00EF27E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(podľa MKCH </w:t>
      </w:r>
    </w:p>
    <w:p w:rsidR="00EF27EA" w:rsidRPr="00EF27EA" w:rsidRDefault="00EF27EA" w:rsidP="00EF27EA">
      <w:pPr>
        <w:spacing w:after="4" w:line="268" w:lineRule="auto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s funkčným vyjadrením/ </w:t>
      </w:r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betegségek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nemzetközi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osztályozása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szerint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 a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funkciós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kifejezéssel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)</w:t>
      </w: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19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lastRenderedPageBreak/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  <w:t xml:space="preserve"> </w:t>
      </w:r>
    </w:p>
    <w:p w:rsidR="00EF27EA" w:rsidRDefault="00EF27EA" w:rsidP="00EF27EA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V/ </w:t>
      </w:r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Kelt</w:t>
      </w: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...................................... dátum ………………</w:t>
      </w:r>
    </w:p>
    <w:p w:rsidR="00EF27EA" w:rsidRDefault="00EF27EA" w:rsidP="00EF27EA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F27EA" w:rsidRDefault="00EF27EA" w:rsidP="00EF27EA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F27EA" w:rsidRDefault="00EF27EA" w:rsidP="00EF27EA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F27EA" w:rsidRDefault="00EF27EA" w:rsidP="00EF27EA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F27EA" w:rsidRPr="00EF27EA" w:rsidRDefault="00EF27EA" w:rsidP="00EF27EA">
      <w:pPr>
        <w:spacing w:after="4" w:line="268" w:lineRule="auto"/>
        <w:ind w:left="4243" w:firstLine="713"/>
        <w:rPr>
          <w:rFonts w:ascii="Calibri" w:eastAsia="Calibri" w:hAnsi="Calibri" w:cs="Calibri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 </w:t>
      </w: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………………………………………… </w:t>
      </w:r>
    </w:p>
    <w:p w:rsidR="00EF27EA" w:rsidRPr="00EF27EA" w:rsidRDefault="00EF27EA" w:rsidP="00EF27EA">
      <w:pPr>
        <w:spacing w:after="4" w:line="268" w:lineRule="auto"/>
        <w:ind w:left="5231" w:hanging="1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pečiatka a podpis ošetrujúceho lekára/                          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bélyegző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és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 a</w:t>
      </w: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kezelő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orvos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 </w:t>
      </w:r>
      <w:proofErr w:type="spellStart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>aláírása</w:t>
      </w:r>
      <w:proofErr w:type="spellEnd"/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 </w:t>
      </w:r>
      <w:r w:rsidRPr="00EF27E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EF27EA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 </w:t>
      </w:r>
    </w:p>
    <w:p w:rsidR="00EF27EA" w:rsidRPr="00EF27EA" w:rsidRDefault="00EF27EA" w:rsidP="00EF27EA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  <w:t xml:space="preserve"> </w:t>
      </w:r>
    </w:p>
    <w:p w:rsidR="00EF27EA" w:rsidRPr="00EF27EA" w:rsidRDefault="00EF27EA" w:rsidP="00EF27EA">
      <w:pPr>
        <w:spacing w:after="37"/>
        <w:ind w:left="-29" w:right="-26"/>
        <w:rPr>
          <w:rFonts w:ascii="Calibri" w:eastAsia="Calibri" w:hAnsi="Calibri" w:cs="Calibri"/>
          <w:color w:val="000000"/>
          <w:lang w:eastAsia="sk-SK"/>
        </w:rPr>
      </w:pPr>
      <w:r w:rsidRPr="00EF27EA">
        <w:rPr>
          <w:rFonts w:ascii="Calibri" w:eastAsia="Calibri" w:hAnsi="Calibri" w:cs="Calibri"/>
          <w:noProof/>
          <w:color w:val="000000"/>
          <w:lang w:eastAsia="sk-SK"/>
        </w:rPr>
        <mc:AlternateContent>
          <mc:Choice Requires="wpg">
            <w:drawing>
              <wp:inline distT="0" distB="0" distL="0" distR="0" wp14:anchorId="5F66F85C" wp14:editId="0C52BCB0">
                <wp:extent cx="5798185" cy="18288"/>
                <wp:effectExtent l="0" t="0" r="0" b="0"/>
                <wp:docPr id="6414" name="Group 6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6937" name="Shape 6937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86209" id="Group 6414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">
                <v:shape id="Shape 6937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EF27EA" w:rsidRDefault="00EF27EA" w:rsidP="00EF27EA">
      <w:r w:rsidRPr="00EF27EA">
        <w:rPr>
          <w:rFonts w:ascii="Times New Roman" w:eastAsia="Times New Roman" w:hAnsi="Times New Roman" w:cs="Times New Roman"/>
          <w:color w:val="000000"/>
          <w:sz w:val="18"/>
          <w:lang w:eastAsia="sk-SK"/>
        </w:rPr>
        <w:t>*Vypisujúci lekár vyplní len tie časti, ktoré sa týkajú zdravotného postihnutia</w:t>
      </w:r>
    </w:p>
    <w:sectPr w:rsidR="00EF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10A4"/>
    <w:multiLevelType w:val="hybridMultilevel"/>
    <w:tmpl w:val="1F4607BA"/>
    <w:lvl w:ilvl="0" w:tplc="A9ACD43E">
      <w:start w:val="1"/>
      <w:numFmt w:val="upperRoman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476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C31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AA7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6E0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0C5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AC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5C54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4D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A4252E"/>
    <w:multiLevelType w:val="hybridMultilevel"/>
    <w:tmpl w:val="3350D8B2"/>
    <w:lvl w:ilvl="0" w:tplc="DAC2F5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728D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01D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18CC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F4ED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E243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E49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04BC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8C3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5D468D"/>
    <w:multiLevelType w:val="hybridMultilevel"/>
    <w:tmpl w:val="92765C8C"/>
    <w:lvl w:ilvl="0" w:tplc="FD9CE982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AE95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6810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8E90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0A48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886D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B0F1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DA02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854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EC15C5"/>
    <w:multiLevelType w:val="hybridMultilevel"/>
    <w:tmpl w:val="A210D8B6"/>
    <w:lvl w:ilvl="0" w:tplc="3668BB5C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96565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04850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669D0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C8931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AD76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0628A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0AC22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D8453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BC1A08"/>
    <w:multiLevelType w:val="hybridMultilevel"/>
    <w:tmpl w:val="93D60FA6"/>
    <w:lvl w:ilvl="0" w:tplc="9E46932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10B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8C6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B607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D298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5A33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0E3B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367C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D667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EA"/>
    <w:rsid w:val="00330DEA"/>
    <w:rsid w:val="005250EC"/>
    <w:rsid w:val="00AB4DE9"/>
    <w:rsid w:val="00E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39F87-8F2D-4349-85CC-0F50EB8D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0D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Čierna Voda 1</dc:creator>
  <cp:keywords/>
  <dc:description/>
  <cp:lastModifiedBy>OUCV-PC</cp:lastModifiedBy>
  <cp:revision>2</cp:revision>
  <dcterms:created xsi:type="dcterms:W3CDTF">2019-11-04T11:03:00Z</dcterms:created>
  <dcterms:modified xsi:type="dcterms:W3CDTF">2019-11-04T11:03:00Z</dcterms:modified>
</cp:coreProperties>
</file>